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　件</w:t>
      </w:r>
    </w:p>
    <w:p>
      <w:pPr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信阳市人民政府202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年度立法计划</w:t>
      </w:r>
    </w:p>
    <w:bookmarkEnd w:id="0"/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一、提请市人大常委会审议的立法项目（共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件）</w:t>
      </w:r>
    </w:p>
    <w:tbl>
      <w:tblPr>
        <w:tblStyle w:val="8"/>
        <w:tblpPr w:leftFromText="180" w:rightFromText="180" w:vertAnchor="text" w:horzAnchor="page" w:tblpXSpec="center" w:tblpY="13"/>
        <w:tblOverlap w:val="never"/>
        <w:tblW w:w="9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5397"/>
        <w:gridCol w:w="869"/>
        <w:gridCol w:w="2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5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责任部门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信阳市停车场建设管理条例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制定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市城市管理局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信阳市排水管理条例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制定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市城市管理局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黑体" w:cs="Times New Roman"/>
          <w:sz w:val="32"/>
          <w:szCs w:val="32"/>
        </w:rPr>
        <w:t>市政府规章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审议的立法</w:t>
      </w:r>
      <w:r>
        <w:rPr>
          <w:rFonts w:hint="default" w:ascii="Times New Roman" w:hAnsi="Times New Roman" w:eastAsia="黑体" w:cs="Times New Roman"/>
          <w:sz w:val="32"/>
          <w:szCs w:val="32"/>
        </w:rPr>
        <w:t>项目（共1件）</w:t>
      </w:r>
    </w:p>
    <w:tbl>
      <w:tblPr>
        <w:tblStyle w:val="8"/>
        <w:tblpPr w:leftFromText="180" w:rightFromText="180" w:vertAnchor="text" w:horzAnchor="page" w:tblpXSpec="center" w:tblpY="13"/>
        <w:tblOverlap w:val="never"/>
        <w:tblW w:w="94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90"/>
        <w:gridCol w:w="903"/>
        <w:gridCol w:w="2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责任部门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信阳市“多合一”场所消防安全管理规定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制定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市消防救援支队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0A"/>
    <w:rsid w:val="001F480A"/>
    <w:rsid w:val="004C5524"/>
    <w:rsid w:val="00656568"/>
    <w:rsid w:val="00720810"/>
    <w:rsid w:val="00724CEA"/>
    <w:rsid w:val="007713DB"/>
    <w:rsid w:val="007E6E4F"/>
    <w:rsid w:val="00884BC4"/>
    <w:rsid w:val="00993C57"/>
    <w:rsid w:val="00D301E0"/>
    <w:rsid w:val="00E339BB"/>
    <w:rsid w:val="21BE7DAE"/>
    <w:rsid w:val="23514DC9"/>
    <w:rsid w:val="33F5C7E5"/>
    <w:rsid w:val="377F23A3"/>
    <w:rsid w:val="4792427E"/>
    <w:rsid w:val="49096D51"/>
    <w:rsid w:val="4FC77E63"/>
    <w:rsid w:val="5BCB0567"/>
    <w:rsid w:val="65B7965E"/>
    <w:rsid w:val="66FED462"/>
    <w:rsid w:val="6EF1A9DC"/>
    <w:rsid w:val="745E73DB"/>
    <w:rsid w:val="793F1F59"/>
    <w:rsid w:val="7AB8145F"/>
    <w:rsid w:val="7F7E4DA5"/>
    <w:rsid w:val="7FDD3B1D"/>
    <w:rsid w:val="7FF77001"/>
    <w:rsid w:val="AC7622ED"/>
    <w:rsid w:val="D5FFDC72"/>
    <w:rsid w:val="D74B1935"/>
    <w:rsid w:val="DBEF0D28"/>
    <w:rsid w:val="DE5D5089"/>
    <w:rsid w:val="E5FB0A26"/>
    <w:rsid w:val="E6EEF692"/>
    <w:rsid w:val="EDD3B7E1"/>
    <w:rsid w:val="EFEE83F7"/>
    <w:rsid w:val="F67D3B64"/>
    <w:rsid w:val="FF7BAEA9"/>
    <w:rsid w:val="FF7F7268"/>
    <w:rsid w:val="FFBD9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方正仿宋_GBK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 Indent"/>
    <w:basedOn w:val="1"/>
    <w:qFormat/>
    <w:uiPriority w:val="0"/>
    <w:pPr>
      <w:ind w:firstLine="959" w:firstLineChars="3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spacing w:line="240" w:lineRule="auto"/>
      <w:ind w:firstLine="420"/>
    </w:pPr>
    <w:rPr>
      <w:rFonts w:ascii="等线" w:hAnsi="等线" w:eastAsia="等线"/>
      <w:sz w:val="21"/>
      <w:szCs w:val="2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157</Words>
  <Characters>900</Characters>
  <Lines>7</Lines>
  <Paragraphs>2</Paragraphs>
  <TotalTime>9</TotalTime>
  <ScaleCrop>false</ScaleCrop>
  <LinksUpToDate>false</LinksUpToDate>
  <CharactersWithSpaces>1055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2020-01-07T05:43:00Z</dcterms:created>
  <dc:creator>loreen_xia</dc:creator>
  <cp:lastModifiedBy>guest</cp:lastModifiedBy>
  <dcterms:modified xsi:type="dcterms:W3CDTF">2022-07-08T19:06:03Z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